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 Target="docProps/custom.xml" Id="rId4" Type="http://schemas.openxmlformats.org/officeDocument/2006/relationships/custom-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ackground w:color="FFFFFF"/>
  <w:body>
    <w:p>
      <w:pPr>
        <w:pStyle w:val="0"/>
        <w:spacing w:after="168" w:afterLines="50" w:afterAutospacing="0" w:line="360" w:lineRule="exact"/>
        <w:jc w:val="center"/>
        <w:rPr>
          <w:rFonts w:hint="default" w:ascii="HG丸ｺﾞｼｯｸM-PRO" w:hAnsi="HG丸ｺﾞｼｯｸM-PRO" w:eastAsia="HG丸ｺﾞｼｯｸM-PRO"/>
          <w:b w:val="1"/>
          <w:kern w:val="0"/>
          <w:sz w:val="32"/>
        </w:rPr>
      </w:pPr>
      <w:r>
        <w:rPr>
          <w:rFonts w:hint="eastAsia" w:ascii="HG丸ｺﾞｼｯｸM-PRO" w:hAnsi="HG丸ｺﾞｼｯｸM-PRO" w:eastAsia="HG丸ｺﾞｼｯｸM-PRO"/>
          <w:b w:val="1"/>
          <w:kern w:val="0"/>
          <w:sz w:val="32"/>
        </w:rPr>
        <w:t>「第４回ヘルスピアカップカーリング大会」要項　</w:t>
      </w:r>
    </w:p>
    <w:p>
      <w:pPr>
        <w:pStyle w:val="0"/>
        <w:rPr>
          <w:rFonts w:hint="default" w:ascii="HG丸ｺﾞｼｯｸM-PRO" w:hAnsi="HG丸ｺﾞｼｯｸM-PRO" w:eastAsia="HG丸ｺﾞｼｯｸM-PRO"/>
          <w:kern w:val="0"/>
        </w:rPr>
      </w:pPr>
    </w:p>
    <w:p>
      <w:pPr>
        <w:pStyle w:val="0"/>
        <w:spacing w:before="168" w:beforeLines="50" w:beforeAutospacing="0"/>
        <w:rPr>
          <w:rFonts w:hint="default" w:ascii="HG丸ｺﾞｼｯｸM-PRO" w:hAnsi="HG丸ｺﾞｼｯｸM-PRO" w:eastAsia="HG丸ｺﾞｼｯｸM-PRO"/>
          <w:kern w:val="0"/>
        </w:rPr>
      </w:pPr>
      <w:r>
        <w:rPr>
          <w:rFonts w:hint="eastAsia" w:ascii="HG丸ｺﾞｼｯｸM-PRO" w:hAnsi="HG丸ｺﾞｼｯｸM-PRO" w:eastAsia="HG丸ｺﾞｼｯｸM-PRO"/>
          <w:kern w:val="0"/>
        </w:rPr>
        <w:t>１．</w:t>
      </w:r>
      <w:r>
        <w:rPr>
          <w:rFonts w:hint="eastAsia" w:ascii="HG丸ｺﾞｼｯｸM-PRO" w:hAnsi="HG丸ｺﾞｼｯｸM-PRO" w:eastAsia="HG丸ｺﾞｼｯｸM-PRO"/>
          <w:spacing w:val="244"/>
          <w:kern w:val="0"/>
          <w:fitText w:val="908" w:id="1"/>
        </w:rPr>
        <w:t>主</w:t>
      </w:r>
      <w:r>
        <w:rPr>
          <w:rFonts w:hint="eastAsia" w:ascii="HG丸ｺﾞｼｯｸM-PRO" w:hAnsi="HG丸ｺﾞｼｯｸM-PRO" w:eastAsia="HG丸ｺﾞｼｯｸM-PRO"/>
          <w:kern w:val="0"/>
          <w:fitText w:val="908" w:id="1"/>
        </w:rPr>
        <w:t>催</w:t>
      </w:r>
      <w:r>
        <w:rPr>
          <w:rFonts w:hint="eastAsia" w:ascii="HG丸ｺﾞｼｯｸM-PRO" w:hAnsi="HG丸ｺﾞｼｯｸM-PRO" w:eastAsia="HG丸ｺﾞｼｯｸM-PRO"/>
          <w:kern w:val="0"/>
        </w:rPr>
        <w:t>　　　岡山県カーリング協会</w:t>
      </w:r>
    </w:p>
    <w:p>
      <w:pPr>
        <w:pStyle w:val="0"/>
        <w:spacing w:before="168" w:beforeLines="50" w:beforeAutospacing="0"/>
        <w:ind w:left="227" w:hanging="227" w:hangingChars="100"/>
        <w:rPr>
          <w:rFonts w:hint="default" w:ascii="HG丸ｺﾞｼｯｸM-PRO" w:hAnsi="HG丸ｺﾞｼｯｸM-PRO" w:eastAsia="HG丸ｺﾞｼｯｸM-PRO"/>
          <w:kern w:val="0"/>
        </w:rPr>
      </w:pPr>
      <w:r>
        <w:rPr>
          <w:rFonts w:hint="eastAsia" w:ascii="HG丸ｺﾞｼｯｸM-PRO" w:hAnsi="HG丸ｺﾞｼｯｸM-PRO" w:eastAsia="HG丸ｺﾞｼｯｸM-PRO"/>
          <w:kern w:val="0"/>
        </w:rPr>
        <w:t>２．</w:t>
      </w:r>
      <w:r>
        <w:rPr>
          <w:rFonts w:hint="eastAsia" w:ascii="HG丸ｺﾞｼｯｸM-PRO" w:hAnsi="HG丸ｺﾞｼｯｸM-PRO" w:eastAsia="HG丸ｺﾞｼｯｸM-PRO"/>
          <w:spacing w:val="244"/>
          <w:kern w:val="0"/>
          <w:fitText w:val="908" w:id="2"/>
        </w:rPr>
        <w:t>会</w:t>
      </w:r>
      <w:r>
        <w:rPr>
          <w:rFonts w:hint="eastAsia" w:ascii="HG丸ｺﾞｼｯｸM-PRO" w:hAnsi="HG丸ｺﾞｼｯｸM-PRO" w:eastAsia="HG丸ｺﾞｼｯｸM-PRO"/>
          <w:kern w:val="0"/>
          <w:fitText w:val="908" w:id="2"/>
        </w:rPr>
        <w:t>場</w:t>
      </w:r>
      <w:r>
        <w:rPr>
          <w:rFonts w:hint="eastAsia" w:ascii="HG丸ｺﾞｼｯｸM-PRO" w:hAnsi="HG丸ｺﾞｼｯｸM-PRO" w:eastAsia="HG丸ｺﾞｼｯｸM-PRO"/>
          <w:kern w:val="0"/>
        </w:rPr>
        <w:t>　　　ヘルスピア倉敷</w:t>
      </w:r>
    </w:p>
    <w:p>
      <w:pPr>
        <w:pStyle w:val="27"/>
        <w:shd w:val="clear" w:color="auto" w:fill="FFFFFF"/>
        <w:spacing w:before="0" w:beforeLines="0" w:beforeAutospacing="0" w:after="0" w:afterLines="0" w:afterAutospacing="0"/>
        <w:jc w:val="right"/>
        <w:rPr>
          <w:rFonts w:hint="default" w:ascii="HG丸ｺﾞｼｯｸM-PRO" w:hAnsi="HG丸ｺﾞｼｯｸM-PRO" w:eastAsia="HG丸ｺﾞｼｯｸM-PRO"/>
          <w:color w:val="555555"/>
          <w:sz w:val="23"/>
        </w:rPr>
      </w:pPr>
      <w:r>
        <w:rPr>
          <w:rFonts w:hint="default" w:ascii="HG丸ｺﾞｼｯｸM-PRO" w:hAnsi="HG丸ｺﾞｼｯｸM-PRO" w:eastAsia="HG丸ｺﾞｼｯｸM-PRO"/>
          <w:color w:val="555555"/>
          <w:sz w:val="23"/>
        </w:rPr>
        <w:t>〒</w:t>
      </w:r>
      <w:r>
        <w:rPr>
          <w:rFonts w:hint="default" w:ascii="HG丸ｺﾞｼｯｸM-PRO" w:hAnsi="HG丸ｺﾞｼｯｸM-PRO" w:eastAsia="HG丸ｺﾞｼｯｸM-PRO"/>
          <w:color w:val="555555"/>
          <w:sz w:val="23"/>
        </w:rPr>
        <w:t>712-8001</w:t>
      </w:r>
      <w:r>
        <w:rPr>
          <w:rFonts w:hint="default" w:ascii="HG丸ｺﾞｼｯｸM-PRO" w:hAnsi="HG丸ｺﾞｼｯｸM-PRO" w:eastAsia="HG丸ｺﾞｼｯｸM-PRO"/>
          <w:color w:val="555555"/>
          <w:sz w:val="23"/>
        </w:rPr>
        <w:br w:type="textWrapping" w:clear="none"/>
      </w:r>
      <w:r>
        <w:rPr>
          <w:rFonts w:hint="default" w:ascii="HG丸ｺﾞｼｯｸM-PRO" w:hAnsi="HG丸ｺﾞｼｯｸM-PRO" w:eastAsia="HG丸ｺﾞｼｯｸM-PRO"/>
          <w:color w:val="555555"/>
          <w:sz w:val="23"/>
        </w:rPr>
        <w:t>岡山県倉敷市連島町西之浦</w:t>
      </w:r>
      <w:r>
        <w:rPr>
          <w:rFonts w:hint="default" w:ascii="HG丸ｺﾞｼｯｸM-PRO" w:hAnsi="HG丸ｺﾞｼｯｸM-PRO" w:eastAsia="HG丸ｺﾞｼｯｸM-PRO"/>
          <w:color w:val="555555"/>
          <w:sz w:val="23"/>
        </w:rPr>
        <w:t>4141</w:t>
      </w:r>
    </w:p>
    <w:p>
      <w:pPr>
        <w:pStyle w:val="28"/>
        <w:shd w:val="clear" w:color="auto" w:fill="FFFFFF"/>
        <w:spacing w:before="0" w:beforeLines="0" w:beforeAutospacing="0" w:after="480" w:afterLines="0" w:afterAutospacing="0"/>
        <w:jc w:val="right"/>
        <w:rPr>
          <w:rFonts w:hint="default" w:ascii="HG丸ｺﾞｼｯｸM-PRO" w:hAnsi="HG丸ｺﾞｼｯｸM-PRO" w:eastAsia="HG丸ｺﾞｼｯｸM-PRO"/>
          <w:color w:val="555555"/>
          <w:sz w:val="23"/>
        </w:rPr>
      </w:pPr>
      <w:r>
        <w:rPr>
          <w:rFonts w:hint="default" w:ascii="HG丸ｺﾞｼｯｸM-PRO" w:hAnsi="HG丸ｺﾞｼｯｸM-PRO" w:eastAsia="HG丸ｺﾞｼｯｸM-PRO"/>
          <w:color w:val="555555"/>
          <w:sz w:val="23"/>
        </w:rPr>
        <w:t>TEL</w:t>
      </w:r>
      <w:r>
        <w:rPr>
          <w:rFonts w:hint="default" w:ascii="HG丸ｺﾞｼｯｸM-PRO" w:hAnsi="HG丸ｺﾞｼｯｸM-PRO" w:eastAsia="HG丸ｺﾞｼｯｸM-PRO"/>
          <w:color w:val="555555"/>
          <w:sz w:val="23"/>
        </w:rPr>
        <w:t>：</w:t>
      </w:r>
      <w:r>
        <w:rPr>
          <w:rFonts w:hint="default" w:ascii="HG丸ｺﾞｼｯｸM-PRO" w:hAnsi="HG丸ｺﾞｼｯｸM-PRO" w:eastAsia="HG丸ｺﾞｼｯｸM-PRO"/>
          <w:color w:val="555555"/>
          <w:sz w:val="23"/>
        </w:rPr>
        <w:t>086-444-0888</w:t>
      </w:r>
      <w:r>
        <w:rPr>
          <w:rFonts w:hint="default" w:ascii="HG丸ｺﾞｼｯｸM-PRO" w:hAnsi="HG丸ｺﾞｼｯｸM-PRO" w:eastAsia="HG丸ｺﾞｼｯｸM-PRO"/>
          <w:color w:val="555555"/>
          <w:sz w:val="23"/>
        </w:rPr>
        <w:t>（代）</w:t>
      </w:r>
      <w:r>
        <w:rPr>
          <w:rFonts w:hint="default" w:ascii="HG丸ｺﾞｼｯｸM-PRO" w:hAnsi="HG丸ｺﾞｼｯｸM-PRO" w:eastAsia="HG丸ｺﾞｼｯｸM-PRO"/>
          <w:color w:val="555555"/>
          <w:sz w:val="23"/>
        </w:rPr>
        <w:t>FAX</w:t>
      </w:r>
      <w:r>
        <w:rPr>
          <w:rFonts w:hint="default" w:ascii="HG丸ｺﾞｼｯｸM-PRO" w:hAnsi="HG丸ｺﾞｼｯｸM-PRO" w:eastAsia="HG丸ｺﾞｼｯｸM-PRO"/>
          <w:color w:val="555555"/>
          <w:sz w:val="23"/>
        </w:rPr>
        <w:t>：</w:t>
      </w:r>
      <w:r>
        <w:rPr>
          <w:rFonts w:hint="default" w:ascii="HG丸ｺﾞｼｯｸM-PRO" w:hAnsi="HG丸ｺﾞｼｯｸM-PRO" w:eastAsia="HG丸ｺﾞｼｯｸM-PRO"/>
          <w:color w:val="555555"/>
          <w:sz w:val="23"/>
        </w:rPr>
        <w:t>086-444-0889</w:t>
      </w:r>
    </w:p>
    <w:p>
      <w:pPr>
        <w:pStyle w:val="28"/>
        <w:shd w:val="clear" w:color="auto" w:fill="FFFFFF"/>
        <w:spacing w:before="0" w:beforeLines="0" w:beforeAutospacing="0"/>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３．</w:t>
      </w:r>
      <w:r>
        <w:rPr>
          <w:rFonts w:hint="eastAsia" w:ascii="HG丸ｺﾞｼｯｸM-PRO" w:hAnsi="HG丸ｺﾞｼｯｸM-PRO" w:eastAsia="HG丸ｺﾞｼｯｸM-PRO"/>
          <w:spacing w:val="18"/>
          <w:sz w:val="21"/>
          <w:fitText w:val="948" w:id="3"/>
        </w:rPr>
        <w:t>大会日</w:t>
      </w:r>
      <w:r>
        <w:rPr>
          <w:rFonts w:hint="eastAsia" w:ascii="HG丸ｺﾞｼｯｸM-PRO" w:hAnsi="HG丸ｺﾞｼｯｸM-PRO" w:eastAsia="HG丸ｺﾞｼｯｸM-PRO"/>
          <w:sz w:val="21"/>
          <w:fitText w:val="948" w:id="3"/>
        </w:rPr>
        <w:t>程</w:t>
      </w:r>
      <w:r>
        <w:rPr>
          <w:rFonts w:hint="eastAsia" w:ascii="HG丸ｺﾞｼｯｸM-PRO" w:hAnsi="HG丸ｺﾞｼｯｸM-PRO" w:eastAsia="HG丸ｺﾞｼｯｸM-PRO"/>
          <w:sz w:val="21"/>
        </w:rPr>
        <w:t>　　　</w:t>
      </w:r>
      <w:r>
        <w:rPr>
          <w:rFonts w:hint="eastAsia" w:ascii="HG丸ｺﾞｼｯｸM-PRO" w:hAnsi="HG丸ｺﾞｼｯｸM-PRO" w:eastAsia="HG丸ｺﾞｼｯｸM-PRO"/>
          <w:sz w:val="21"/>
        </w:rPr>
        <w:t>201</w:t>
      </w:r>
      <w:r>
        <w:rPr>
          <w:rFonts w:hint="eastAsia" w:ascii="HG丸ｺﾞｼｯｸM-PRO" w:hAnsi="HG丸ｺﾞｼｯｸM-PRO" w:eastAsia="HG丸ｺﾞｼｯｸM-PRO"/>
          <w:sz w:val="21"/>
        </w:rPr>
        <w:t>９年</w:t>
      </w:r>
      <w:r>
        <w:rPr>
          <w:rFonts w:hint="eastAsia" w:ascii="HG丸ｺﾞｼｯｸM-PRO" w:hAnsi="HG丸ｺﾞｼｯｸM-PRO" w:eastAsia="HG丸ｺﾞｼｯｸM-PRO"/>
          <w:sz w:val="21"/>
        </w:rPr>
        <w:t>6</w:t>
      </w:r>
      <w:r>
        <w:rPr>
          <w:rFonts w:hint="eastAsia" w:ascii="HG丸ｺﾞｼｯｸM-PRO" w:hAnsi="HG丸ｺﾞｼｯｸM-PRO" w:eastAsia="HG丸ｺﾞｼｯｸM-PRO"/>
          <w:sz w:val="21"/>
        </w:rPr>
        <w:t>月２２日（土）　一日開催　</w:t>
      </w:r>
    </w:p>
    <w:p>
      <w:pPr>
        <w:pStyle w:val="28"/>
        <w:shd w:val="clear" w:color="auto" w:fill="FFFFFF"/>
        <w:spacing w:before="0" w:beforeLines="0" w:beforeAutospacing="0" w:after="480" w:afterLines="0" w:afterAutospacing="0"/>
        <w:rPr>
          <w:rFonts w:hint="eastAsia" w:ascii="HG丸ｺﾞｼｯｸM-PRO" w:hAnsi="HG丸ｺﾞｼｯｸM-PRO" w:eastAsia="HG丸ｺﾞｼｯｸM-PRO"/>
          <w:sz w:val="21"/>
        </w:rPr>
      </w:pPr>
      <w:r>
        <w:rPr>
          <w:rFonts w:hint="default" w:ascii="HG丸ｺﾞｼｯｸM-PRO" w:hAnsi="HG丸ｺﾞｼｯｸM-PRO" w:eastAsia="HG丸ｺﾞｼｯｸM-PRO"/>
          <w:sz w:val="21"/>
        </w:rPr>
        <w:tab/>
      </w:r>
      <w:r>
        <w:rPr>
          <w:rFonts w:hint="default" w:ascii="HG丸ｺﾞｼｯｸM-PRO" w:hAnsi="HG丸ｺﾞｼｯｸM-PRO" w:eastAsia="HG丸ｺﾞｼｯｸM-PRO"/>
          <w:sz w:val="21"/>
        </w:rPr>
        <w:tab/>
      </w:r>
      <w:r>
        <w:rPr>
          <w:rFonts w:hint="eastAsia" w:ascii="HG丸ｺﾞｼｯｸM-PRO" w:hAnsi="HG丸ｺﾞｼｯｸM-PRO" w:eastAsia="HG丸ｺﾞｼｯｸM-PRO"/>
          <w:sz w:val="21"/>
        </w:rPr>
        <w:t>　　競技時間　９時～１９</w:t>
      </w:r>
      <w:bookmarkStart w:id="0" w:name="_GoBack"/>
      <w:bookmarkEnd w:id="0"/>
      <w:r>
        <w:rPr>
          <w:rFonts w:hint="eastAsia" w:ascii="HG丸ｺﾞｼｯｸM-PRO" w:hAnsi="HG丸ｺﾞｼｯｸM-PRO" w:eastAsia="HG丸ｺﾞｼｯｸM-PRO"/>
          <w:sz w:val="21"/>
        </w:rPr>
        <w:t>時（予定）　　受付　８時～</w:t>
      </w:r>
    </w:p>
    <w:p>
      <w:pPr>
        <w:pStyle w:val="0"/>
        <w:kinsoku w:val="0"/>
        <w:overflowPunct w:val="0"/>
        <w:spacing w:before="168" w:beforeLines="50" w:beforeAutospacing="0"/>
        <w:ind w:left="2039" w:hanging="2039" w:hangingChars="899"/>
        <w:rPr>
          <w:rFonts w:hint="default" w:ascii="HG丸ｺﾞｼｯｸM-PRO" w:hAnsi="HG丸ｺﾞｼｯｸM-PRO" w:eastAsia="HG丸ｺﾞｼｯｸM-PRO"/>
          <w:kern w:val="0"/>
        </w:rPr>
      </w:pPr>
      <w:r>
        <w:rPr>
          <w:rFonts w:hint="eastAsia" w:ascii="HG丸ｺﾞｼｯｸM-PRO" w:hAnsi="HG丸ｺﾞｼｯｸM-PRO" w:eastAsia="HG丸ｺﾞｼｯｸM-PRO"/>
          <w:kern w:val="0"/>
        </w:rPr>
        <w:t>４．</w:t>
      </w:r>
      <w:r>
        <w:rPr>
          <w:rFonts w:hint="eastAsia" w:ascii="HG丸ｺﾞｼｯｸM-PRO" w:hAnsi="HG丸ｺﾞｼｯｸM-PRO" w:eastAsia="HG丸ｺﾞｼｯｸM-PRO"/>
          <w:spacing w:val="11"/>
          <w:kern w:val="0"/>
          <w:fitText w:val="908" w:id="4"/>
        </w:rPr>
        <w:t>参加資</w:t>
      </w:r>
      <w:r>
        <w:rPr>
          <w:rFonts w:hint="eastAsia" w:ascii="HG丸ｺﾞｼｯｸM-PRO" w:hAnsi="HG丸ｺﾞｼｯｸM-PRO" w:eastAsia="HG丸ｺﾞｼｯｸM-PRO"/>
          <w:spacing w:val="1"/>
          <w:kern w:val="0"/>
          <w:fitText w:val="908" w:id="4"/>
        </w:rPr>
        <w:t>格</w:t>
      </w:r>
      <w:r>
        <w:rPr>
          <w:rFonts w:hint="eastAsia" w:ascii="HG丸ｺﾞｼｯｸM-PRO" w:hAnsi="HG丸ｺﾞｼｯｸM-PRO" w:eastAsia="HG丸ｺﾞｼｯｸM-PRO"/>
          <w:kern w:val="0"/>
        </w:rPr>
        <w:t>　　　選手</w:t>
      </w:r>
      <w:r>
        <w:rPr>
          <w:rFonts w:hint="eastAsia" w:ascii="HG丸ｺﾞｼｯｸM-PRO" w:hAnsi="HG丸ｺﾞｼｯｸM-PRO" w:eastAsia="HG丸ｺﾞｼｯｸM-PRO"/>
          <w:kern w:val="0"/>
        </w:rPr>
        <w:t>6</w:t>
      </w:r>
      <w:r>
        <w:rPr>
          <w:rFonts w:hint="eastAsia" w:ascii="HG丸ｺﾞｼｯｸM-PRO" w:hAnsi="HG丸ｺﾞｼｯｸM-PRO" w:eastAsia="HG丸ｺﾞｼｯｸM-PRO"/>
          <w:kern w:val="0"/>
        </w:rPr>
        <w:t>名以内で編成されたチーム。男女の構成は自由とします。</w:t>
      </w:r>
      <w:r>
        <w:rPr>
          <w:rFonts w:hint="eastAsia" w:ascii="HG丸ｺﾞｼｯｸM-PRO" w:hAnsi="HG丸ｺﾞｼｯｸM-PRO" w:eastAsia="HG丸ｺﾞｼｯｸM-PRO"/>
          <w:kern w:val="0"/>
        </w:rPr>
        <w:t>3</w:t>
      </w:r>
      <w:r>
        <w:rPr>
          <w:rFonts w:hint="eastAsia" w:ascii="HG丸ｺﾞｼｯｸM-PRO" w:hAnsi="HG丸ｺﾞｼｯｸM-PRO" w:eastAsia="HG丸ｺﾞｼｯｸM-PRO"/>
          <w:kern w:val="0"/>
        </w:rPr>
        <w:t>名での登録も可とします。試合のときに助っ人を追加して競技してもかまいません。日本カーリング協会への選手登録については問いません。初心者の方も大歓迎です。</w:t>
      </w:r>
    </w:p>
    <w:p>
      <w:pPr>
        <w:pStyle w:val="0"/>
        <w:kinsoku w:val="0"/>
        <w:overflowPunct w:val="0"/>
        <w:spacing w:before="168" w:beforeLines="50" w:beforeAutospacing="0"/>
        <w:ind w:left="2039" w:hanging="2039" w:hangingChars="899"/>
        <w:rPr>
          <w:rFonts w:hint="eastAsia" w:ascii="HG丸ｺﾞｼｯｸM-PRO" w:hAnsi="HG丸ｺﾞｼｯｸM-PRO" w:eastAsia="HG丸ｺﾞｼｯｸM-PRO"/>
          <w:kern w:val="0"/>
        </w:rPr>
      </w:pPr>
    </w:p>
    <w:p>
      <w:pPr>
        <w:pStyle w:val="0"/>
        <w:spacing w:before="168" w:beforeLines="50" w:beforeAutospacing="0" w:line="240" w:lineRule="exact"/>
        <w:rPr>
          <w:rFonts w:hint="default" w:ascii="HG丸ｺﾞｼｯｸM-PRO" w:hAnsi="HG丸ｺﾞｼｯｸM-PRO" w:eastAsia="HG丸ｺﾞｼｯｸM-PRO"/>
          <w:kern w:val="0"/>
        </w:rPr>
      </w:pPr>
      <w:r>
        <w:rPr>
          <w:rFonts w:hint="eastAsia" w:ascii="HG丸ｺﾞｼｯｸM-PRO" w:hAnsi="HG丸ｺﾞｼｯｸM-PRO" w:eastAsia="HG丸ｺﾞｼｯｸM-PRO"/>
          <w:kern w:val="0"/>
        </w:rPr>
        <w:t>５．参加チーム　　</w:t>
      </w:r>
      <w:r>
        <w:rPr>
          <w:rFonts w:hint="eastAsia" w:ascii="HG丸ｺﾞｼｯｸM-PRO" w:hAnsi="HG丸ｺﾞｼｯｸM-PRO" w:eastAsia="HG丸ｺﾞｼｯｸM-PRO"/>
          <w:kern w:val="0"/>
        </w:rPr>
        <w:t>16</w:t>
      </w:r>
      <w:r>
        <w:rPr>
          <w:rFonts w:hint="eastAsia" w:ascii="HG丸ｺﾞｼｯｸM-PRO" w:hAnsi="HG丸ｺﾞｼｯｸM-PRO" w:eastAsia="HG丸ｺﾞｼｯｸM-PRO"/>
          <w:kern w:val="0"/>
        </w:rPr>
        <w:t>チーム（予定）　</w:t>
      </w:r>
    </w:p>
    <w:p>
      <w:pPr>
        <w:pStyle w:val="0"/>
        <w:spacing w:before="168" w:beforeLines="50" w:beforeAutospacing="0" w:line="240" w:lineRule="exact"/>
        <w:ind w:left="2041"/>
        <w:rPr>
          <w:rFonts w:hint="eastAsia" w:ascii="HG丸ｺﾞｼｯｸM-PRO" w:hAnsi="HG丸ｺﾞｼｯｸM-PRO" w:eastAsia="HG丸ｺﾞｼｯｸM-PRO"/>
          <w:kern w:val="0"/>
        </w:rPr>
      </w:pPr>
      <w:r>
        <w:rPr>
          <w:rFonts w:hint="eastAsia" w:ascii="HG丸ｺﾞｼｯｸM-PRO" w:hAnsi="HG丸ｺﾞｼｯｸM-PRO" w:eastAsia="HG丸ｺﾞｼｯｸM-PRO"/>
          <w:kern w:val="0"/>
        </w:rPr>
        <w:t>初心者ばかりのチームでも参加可能です。試合進行やショットに不安な場合は、岡山県カーリング協会のものがサポートにはいります。</w:t>
      </w:r>
    </w:p>
    <w:p>
      <w:pPr>
        <w:pStyle w:val="0"/>
        <w:spacing w:before="240" w:beforeLines="0" w:beforeAutospacing="0"/>
        <w:ind w:left="2041" w:hanging="2041" w:hangingChars="900"/>
        <w:rPr>
          <w:rFonts w:hint="default" w:ascii="HG丸ｺﾞｼｯｸM-PRO" w:hAnsi="HG丸ｺﾞｼｯｸM-PRO" w:eastAsia="HG丸ｺﾞｼｯｸM-PRO"/>
          <w:kern w:val="0"/>
        </w:rPr>
      </w:pPr>
      <w:r>
        <w:rPr>
          <w:rFonts w:hint="eastAsia" w:ascii="HG丸ｺﾞｼｯｸM-PRO" w:hAnsi="HG丸ｺﾞｼｯｸM-PRO" w:eastAsia="HG丸ｺﾞｼｯｸM-PRO"/>
          <w:kern w:val="0"/>
        </w:rPr>
        <w:t>６．</w:t>
      </w:r>
      <w:r>
        <w:rPr>
          <w:rFonts w:hint="eastAsia" w:ascii="HG丸ｺﾞｼｯｸM-PRO" w:hAnsi="HG丸ｺﾞｼｯｸM-PRO" w:eastAsia="HG丸ｺﾞｼｯｸM-PRO"/>
          <w:spacing w:val="69"/>
          <w:kern w:val="0"/>
          <w:fitText w:val="908" w:id="5"/>
        </w:rPr>
        <w:t>参加</w:t>
      </w:r>
      <w:r>
        <w:rPr>
          <w:rFonts w:hint="eastAsia" w:ascii="HG丸ｺﾞｼｯｸM-PRO" w:hAnsi="HG丸ｺﾞｼｯｸM-PRO" w:eastAsia="HG丸ｺﾞｼｯｸM-PRO"/>
          <w:spacing w:val="1"/>
          <w:kern w:val="0"/>
          <w:fitText w:val="908" w:id="5"/>
        </w:rPr>
        <w:t>料</w:t>
      </w:r>
      <w:r>
        <w:rPr>
          <w:rFonts w:hint="eastAsia" w:ascii="HG丸ｺﾞｼｯｸM-PRO" w:hAnsi="HG丸ｺﾞｼｯｸM-PRO" w:eastAsia="HG丸ｺﾞｼｯｸM-PRO"/>
          <w:kern w:val="0"/>
        </w:rPr>
        <w:t>　　　</w:t>
      </w:r>
      <w:r>
        <w:rPr>
          <w:rFonts w:hint="eastAsia" w:ascii="HG丸ｺﾞｼｯｸM-PRO" w:hAnsi="HG丸ｺﾞｼｯｸM-PRO" w:eastAsia="HG丸ｺﾞｼｯｸM-PRO"/>
          <w:kern w:val="0"/>
        </w:rPr>
        <w:t>4000</w:t>
      </w:r>
      <w:r>
        <w:rPr>
          <w:rFonts w:hint="eastAsia" w:ascii="HG丸ｺﾞｼｯｸM-PRO" w:hAnsi="HG丸ｺﾞｼｯｸM-PRO" w:eastAsia="HG丸ｺﾞｼｯｸM-PRO"/>
          <w:kern w:val="0"/>
        </w:rPr>
        <w:t>円</w:t>
      </w:r>
      <w:r>
        <w:rPr>
          <w:rFonts w:hint="eastAsia" w:ascii="HG丸ｺﾞｼｯｸM-PRO" w:hAnsi="HG丸ｺﾞｼｯｸM-PRO" w:eastAsia="HG丸ｺﾞｼｯｸM-PRO"/>
          <w:kern w:val="0"/>
        </w:rPr>
        <w:t>/</w:t>
      </w:r>
      <w:r>
        <w:rPr>
          <w:rFonts w:hint="eastAsia" w:ascii="HG丸ｺﾞｼｯｸM-PRO" w:hAnsi="HG丸ｺﾞｼｯｸM-PRO" w:eastAsia="HG丸ｺﾞｼｯｸM-PRO"/>
          <w:kern w:val="0"/>
        </w:rPr>
        <w:t>人　個人参加も受け付けします。</w:t>
      </w:r>
    </w:p>
    <w:p>
      <w:pPr>
        <w:pStyle w:val="0"/>
        <w:spacing w:before="240" w:beforeLines="0" w:beforeAutospacing="0"/>
        <w:ind w:left="227" w:leftChars="100" w:firstLine="1814" w:firstLineChars="800"/>
        <w:rPr>
          <w:rFonts w:hint="default" w:ascii="HG丸ｺﾞｼｯｸM-PRO" w:hAnsi="HG丸ｺﾞｼｯｸM-PRO" w:eastAsia="HG丸ｺﾞｼｯｸM-PRO"/>
          <w:kern w:val="0"/>
        </w:rPr>
      </w:pPr>
      <w:r>
        <w:rPr>
          <w:rFonts w:hint="eastAsia" w:ascii="HG丸ｺﾞｼｯｸM-PRO" w:hAnsi="HG丸ｺﾞｼｯｸM-PRO" w:eastAsia="HG丸ｺﾞｼｯｸM-PRO"/>
          <w:kern w:val="0"/>
        </w:rPr>
        <w:t>個人参加の方は、事務局にてチームを決定します。</w:t>
      </w:r>
    </w:p>
    <w:p>
      <w:pPr>
        <w:pStyle w:val="0"/>
        <w:spacing w:before="240" w:beforeLines="0" w:beforeAutospacing="0"/>
        <w:ind w:left="227" w:leftChars="100" w:firstLine="1814" w:firstLineChars="800"/>
        <w:rPr>
          <w:rFonts w:hint="eastAsia" w:ascii="HG丸ｺﾞｼｯｸM-PRO" w:hAnsi="HG丸ｺﾞｼｯｸM-PRO" w:eastAsia="HG丸ｺﾞｼｯｸM-PRO"/>
          <w:kern w:val="0"/>
        </w:rPr>
      </w:pPr>
    </w:p>
    <w:p>
      <w:pPr>
        <w:pStyle w:val="0"/>
        <w:spacing w:before="168" w:beforeLines="50" w:beforeAutospacing="0"/>
        <w:rPr>
          <w:rFonts w:hint="default" w:ascii="HG丸ｺﾞｼｯｸM-PRO" w:hAnsi="HG丸ｺﾞｼｯｸM-PRO" w:eastAsia="HG丸ｺﾞｼｯｸM-PRO"/>
          <w:kern w:val="0"/>
        </w:rPr>
      </w:pPr>
      <w:r>
        <w:rPr>
          <w:rFonts w:hint="eastAsia" w:ascii="HG丸ｺﾞｼｯｸM-PRO" w:hAnsi="HG丸ｺﾞｼｯｸM-PRO" w:eastAsia="HG丸ｺﾞｼｯｸM-PRO"/>
          <w:kern w:val="0"/>
        </w:rPr>
        <w:t>７．</w:t>
      </w:r>
      <w:r>
        <w:rPr>
          <w:rFonts w:hint="eastAsia" w:ascii="HG丸ｺﾞｼｯｸM-PRO" w:hAnsi="HG丸ｺﾞｼｯｸM-PRO" w:eastAsia="HG丸ｺﾞｼｯｸM-PRO"/>
          <w:spacing w:val="11"/>
          <w:kern w:val="0"/>
          <w:fitText w:val="908" w:id="6"/>
        </w:rPr>
        <w:t>競技方</w:t>
      </w:r>
      <w:r>
        <w:rPr>
          <w:rFonts w:hint="eastAsia" w:ascii="HG丸ｺﾞｼｯｸM-PRO" w:hAnsi="HG丸ｺﾞｼｯｸM-PRO" w:eastAsia="HG丸ｺﾞｼｯｸM-PRO"/>
          <w:spacing w:val="1"/>
          <w:kern w:val="0"/>
          <w:fitText w:val="908" w:id="6"/>
        </w:rPr>
        <w:t>法</w:t>
      </w:r>
      <w:r>
        <w:rPr>
          <w:rFonts w:hint="eastAsia" w:ascii="HG丸ｺﾞｼｯｸM-PRO" w:hAnsi="HG丸ｺﾞｼｯｸM-PRO" w:eastAsia="HG丸ｺﾞｼｯｸM-PRO"/>
          <w:kern w:val="0"/>
        </w:rPr>
        <w:t>　　　</w:t>
      </w:r>
      <w:r>
        <w:rPr>
          <w:rFonts w:hint="eastAsia" w:ascii="HG丸ｺﾞｼｯｸM-PRO" w:hAnsi="HG丸ｺﾞｼｯｸM-PRO" w:eastAsia="HG丸ｺﾞｼｯｸM-PRO"/>
          <w:kern w:val="0"/>
        </w:rPr>
        <w:t>(1)</w:t>
      </w:r>
      <w:r>
        <w:rPr>
          <w:rFonts w:hint="eastAsia" w:ascii="HG丸ｺﾞｼｯｸM-PRO" w:hAnsi="HG丸ｺﾞｼｯｸM-PRO" w:eastAsia="HG丸ｺﾞｼｯｸM-PRO"/>
          <w:kern w:val="0"/>
        </w:rPr>
        <w:t>試合方法　参加チーム数によって後日決定します。</w:t>
      </w:r>
      <w:r>
        <w:rPr>
          <w:rFonts w:hint="default" w:ascii="HG丸ｺﾞｼｯｸM-PRO" w:hAnsi="HG丸ｺﾞｼｯｸM-PRO" w:eastAsia="HG丸ｺﾞｼｯｸM-PRO"/>
          <w:kern w:val="0"/>
        </w:rPr>
        <w:t xml:space="preserve"> </w:t>
      </w:r>
    </w:p>
    <w:p>
      <w:pPr>
        <w:pStyle w:val="0"/>
        <w:ind w:left="1982" w:hanging="1982" w:hangingChars="874"/>
        <w:rPr>
          <w:rFonts w:hint="default" w:ascii="HG丸ｺﾞｼｯｸM-PRO" w:hAnsi="HG丸ｺﾞｼｯｸM-PRO" w:eastAsia="HG丸ｺﾞｼｯｸM-PRO"/>
          <w:kern w:val="0"/>
        </w:rPr>
      </w:pPr>
      <w:r>
        <w:rPr>
          <w:rFonts w:hint="eastAsia" w:ascii="HG丸ｺﾞｼｯｸM-PRO" w:hAnsi="HG丸ｺﾞｼｯｸM-PRO" w:eastAsia="HG丸ｺﾞｼｯｸM-PRO"/>
          <w:kern w:val="0"/>
        </w:rPr>
        <w:t>　　　　　　　　　</w:t>
      </w:r>
      <w:r>
        <w:rPr>
          <w:rFonts w:hint="eastAsia" w:ascii="HG丸ｺﾞｼｯｸM-PRO" w:hAnsi="HG丸ｺﾞｼｯｸM-PRO" w:eastAsia="HG丸ｺﾞｼｯｸM-PRO"/>
          <w:kern w:val="0"/>
        </w:rPr>
        <w:t>(2)</w:t>
      </w:r>
      <w:r>
        <w:rPr>
          <w:rFonts w:hint="eastAsia" w:ascii="HG丸ｺﾞｼｯｸM-PRO" w:hAnsi="HG丸ｺﾞｼｯｸM-PRO" w:eastAsia="HG丸ｺﾞｼｯｸM-PRO"/>
          <w:kern w:val="0"/>
        </w:rPr>
        <w:t>試合時間　４エンドの予定</w:t>
      </w:r>
    </w:p>
    <w:p>
      <w:pPr>
        <w:pStyle w:val="0"/>
        <w:ind w:left="1982" w:hanging="1982" w:hangingChars="874"/>
        <w:rPr>
          <w:rFonts w:hint="default" w:ascii="HG丸ｺﾞｼｯｸM-PRO" w:hAnsi="HG丸ｺﾞｼｯｸM-PRO" w:eastAsia="HG丸ｺﾞｼｯｸM-PRO"/>
          <w:kern w:val="0"/>
        </w:rPr>
      </w:pPr>
    </w:p>
    <w:p>
      <w:pPr>
        <w:pStyle w:val="0"/>
        <w:ind w:left="1982" w:hanging="1982" w:hangingChars="874"/>
        <w:rPr>
          <w:rFonts w:hint="default" w:ascii="HG丸ｺﾞｼｯｸM-PRO" w:hAnsi="HG丸ｺﾞｼｯｸM-PRO" w:eastAsia="HG丸ｺﾞｼｯｸM-PRO"/>
          <w:kern w:val="0"/>
        </w:rPr>
      </w:pPr>
      <w:r>
        <w:rPr>
          <w:rFonts w:hint="eastAsia" w:ascii="HG丸ｺﾞｼｯｸM-PRO" w:hAnsi="HG丸ｺﾞｼｯｸM-PRO" w:eastAsia="HG丸ｺﾞｼｯｸM-PRO"/>
          <w:kern w:val="0"/>
        </w:rPr>
        <w:tab/>
      </w:r>
      <w:r>
        <w:rPr>
          <w:rFonts w:hint="eastAsia" w:ascii="HG丸ｺﾞｼｯｸM-PRO" w:hAnsi="HG丸ｺﾞｼｯｸM-PRO" w:eastAsia="HG丸ｺﾞｼｯｸM-PRO"/>
          <w:kern w:val="0"/>
        </w:rPr>
        <w:tab/>
      </w:r>
      <w:r>
        <w:rPr>
          <w:rFonts w:hint="eastAsia" w:ascii="HG丸ｺﾞｼｯｸM-PRO" w:hAnsi="HG丸ｺﾞｼｯｸM-PRO" w:eastAsia="HG丸ｺﾞｼｯｸM-PRO"/>
          <w:kern w:val="0"/>
        </w:rPr>
        <w:t>受付後に練習時間を設けます（８時～８時４５分）</w:t>
      </w:r>
    </w:p>
    <w:p>
      <w:pPr>
        <w:pStyle w:val="0"/>
        <w:ind w:left="2363" w:leftChars="1042"/>
        <w:rPr>
          <w:rFonts w:hint="default" w:ascii="HG丸ｺﾞｼｯｸM-PRO" w:hAnsi="HG丸ｺﾞｼｯｸM-PRO" w:eastAsia="HG丸ｺﾞｼｯｸM-PRO"/>
          <w:kern w:val="0"/>
        </w:rPr>
      </w:pPr>
    </w:p>
    <w:p>
      <w:pPr>
        <w:pStyle w:val="0"/>
        <w:spacing w:before="168" w:beforeLines="50" w:beforeAutospacing="0"/>
        <w:ind w:left="2027" w:hanging="2027" w:hangingChars="894"/>
        <w:rPr>
          <w:rFonts w:hint="default" w:ascii="HG丸ｺﾞｼｯｸM-PRO" w:hAnsi="HG丸ｺﾞｼｯｸM-PRO" w:eastAsia="HG丸ｺﾞｼｯｸM-PRO"/>
          <w:kern w:val="0"/>
        </w:rPr>
      </w:pPr>
      <w:r>
        <w:rPr>
          <w:rFonts w:hint="eastAsia" w:ascii="HG丸ｺﾞｼｯｸM-PRO" w:hAnsi="HG丸ｺﾞｼｯｸM-PRO" w:eastAsia="HG丸ｺﾞｼｯｸM-PRO"/>
          <w:kern w:val="0"/>
        </w:rPr>
        <w:t>８．組み合せ　　　受付時に抽選します</w:t>
      </w:r>
    </w:p>
    <w:p>
      <w:pPr>
        <w:pStyle w:val="0"/>
        <w:spacing w:before="168" w:beforeLines="50" w:beforeAutospacing="0"/>
        <w:ind w:left="227" w:hanging="227" w:hangingChars="100"/>
        <w:rPr>
          <w:rFonts w:hint="default" w:ascii="HG丸ｺﾞｼｯｸM-PRO" w:hAnsi="HG丸ｺﾞｼｯｸM-PRO" w:eastAsia="HG丸ｺﾞｼｯｸM-PRO"/>
          <w:kern w:val="0"/>
        </w:rPr>
      </w:pPr>
      <w:r>
        <w:rPr>
          <w:rFonts w:hint="eastAsia" w:ascii="HG丸ｺﾞｼｯｸM-PRO" w:hAnsi="HG丸ｺﾞｼｯｸM-PRO" w:eastAsia="HG丸ｺﾞｼｯｸM-PRO"/>
          <w:kern w:val="0"/>
        </w:rPr>
        <w:t>９．競技規則　　　日本カーリング協会競技規則及び本大会が定める規則によります。</w:t>
      </w:r>
    </w:p>
    <w:p>
      <w:pPr>
        <w:pStyle w:val="0"/>
        <w:spacing w:before="168" w:beforeLines="50" w:beforeAutospacing="0"/>
        <w:ind w:left="2063" w:hanging="2063" w:hangingChars="910"/>
        <w:rPr>
          <w:rFonts w:hint="default" w:ascii="HG丸ｺﾞｼｯｸM-PRO" w:hAnsi="HG丸ｺﾞｼｯｸM-PRO" w:eastAsia="HG丸ｺﾞｼｯｸM-PRO"/>
          <w:kern w:val="0"/>
        </w:rPr>
      </w:pPr>
      <w:r>
        <w:rPr>
          <w:rFonts w:hint="eastAsia" w:ascii="HG丸ｺﾞｼｯｸM-PRO" w:hAnsi="HG丸ｺﾞｼｯｸM-PRO" w:eastAsia="HG丸ｺﾞｼｯｸM-PRO"/>
          <w:kern w:val="0"/>
        </w:rPr>
        <w:t>10</w:t>
      </w:r>
      <w:r>
        <w:rPr>
          <w:rFonts w:hint="eastAsia" w:ascii="HG丸ｺﾞｼｯｸM-PRO" w:hAnsi="HG丸ｺﾞｼｯｸM-PRO" w:eastAsia="HG丸ｺﾞｼｯｸM-PRO"/>
          <w:kern w:val="0"/>
        </w:rPr>
        <w:t>．審　　判　　　セルフジャッジとします。</w:t>
      </w:r>
    </w:p>
    <w:p>
      <w:pPr>
        <w:pStyle w:val="0"/>
        <w:spacing w:before="168" w:beforeLines="50" w:beforeAutospacing="0"/>
        <w:ind w:left="2063" w:hanging="2063" w:hangingChars="910"/>
        <w:rPr>
          <w:rFonts w:hint="default" w:ascii="HG丸ｺﾞｼｯｸM-PRO" w:hAnsi="HG丸ｺﾞｼｯｸM-PRO" w:eastAsia="HG丸ｺﾞｼｯｸM-PRO"/>
          <w:kern w:val="0"/>
        </w:rPr>
      </w:pPr>
    </w:p>
    <w:p>
      <w:pPr>
        <w:pStyle w:val="0"/>
        <w:rPr>
          <w:rFonts w:hint="default" w:ascii="HG丸ｺﾞｼｯｸM-PRO" w:hAnsi="HG丸ｺﾞｼｯｸM-PRO" w:eastAsia="HG丸ｺﾞｼｯｸM-PRO"/>
          <w:kern w:val="0"/>
        </w:rPr>
      </w:pPr>
      <w:r>
        <w:rPr>
          <w:rFonts w:hint="eastAsia" w:ascii="HG丸ｺﾞｼｯｸM-PRO" w:hAnsi="HG丸ｺﾞｼｯｸM-PRO" w:eastAsia="HG丸ｺﾞｼｯｸM-PRO"/>
          <w:kern w:val="0"/>
        </w:rPr>
        <w:t>11</w:t>
      </w:r>
      <w:r>
        <w:rPr>
          <w:rFonts w:hint="eastAsia" w:ascii="HG丸ｺﾞｼｯｸM-PRO" w:hAnsi="HG丸ｺﾞｼｯｸM-PRO" w:eastAsia="HG丸ｺﾞｼｯｸM-PRO"/>
          <w:kern w:val="0"/>
        </w:rPr>
        <w:t>．表　　彰　　</w:t>
      </w:r>
      <w:r>
        <w:rPr>
          <w:rFonts w:hint="eastAsia" w:ascii="HG丸ｺﾞｼｯｸM-PRO" w:hAnsi="HG丸ｺﾞｼｯｸM-PRO" w:eastAsia="HG丸ｺﾞｼｯｸM-PRO"/>
          <w:kern w:val="0"/>
        </w:rPr>
        <w:t xml:space="preserve">  </w:t>
      </w:r>
      <w:r>
        <w:rPr>
          <w:rFonts w:hint="eastAsia" w:ascii="HG丸ｺﾞｼｯｸM-PRO" w:hAnsi="HG丸ｺﾞｼｯｸM-PRO" w:eastAsia="HG丸ｺﾞｼｯｸM-PRO"/>
          <w:kern w:val="0"/>
        </w:rPr>
        <w:t>上位チームに景品を用意します。</w:t>
      </w:r>
    </w:p>
    <w:p>
      <w:pPr>
        <w:pStyle w:val="0"/>
        <w:widowControl w:val="1"/>
        <w:jc w:val="left"/>
        <w:rPr>
          <w:rFonts w:hint="default" w:ascii="HG丸ｺﾞｼｯｸM-PRO" w:hAnsi="HG丸ｺﾞｼｯｸM-PRO" w:eastAsia="HG丸ｺﾞｼｯｸM-PRO"/>
          <w:kern w:val="0"/>
        </w:rPr>
      </w:pPr>
      <w:r>
        <w:rPr>
          <w:rFonts w:hint="default" w:ascii="HG丸ｺﾞｼｯｸM-PRO" w:hAnsi="HG丸ｺﾞｼｯｸM-PRO" w:eastAsia="HG丸ｺﾞｼｯｸM-PRO"/>
          <w:kern w:val="0"/>
        </w:rPr>
        <w:br w:type="page"/>
      </w:r>
    </w:p>
    <w:p>
      <w:pPr>
        <w:pStyle w:val="0"/>
        <w:spacing w:before="168" w:beforeLines="50" w:beforeAutospacing="0"/>
        <w:jc w:val="center"/>
        <w:rPr>
          <w:rFonts w:hint="default" w:ascii="HG丸ｺﾞｼｯｸM-PRO" w:hAnsi="HG丸ｺﾞｼｯｸM-PRO" w:eastAsia="HG丸ｺﾞｼｯｸM-PRO"/>
          <w:b w:val="1"/>
          <w:kern w:val="0"/>
          <w:sz w:val="28"/>
        </w:rPr>
      </w:pPr>
      <w:r>
        <w:rPr>
          <w:rFonts w:hint="eastAsia" w:ascii="HG丸ｺﾞｼｯｸM-PRO" w:hAnsi="HG丸ｺﾞｼｯｸM-PRO" w:eastAsia="HG丸ｺﾞｼｯｸM-PRO"/>
          <w:b w:val="1"/>
          <w:kern w:val="0"/>
          <w:sz w:val="28"/>
        </w:rPr>
        <w:t>ヘルスピアカップ　注意事項</w:t>
      </w:r>
    </w:p>
    <w:p>
      <w:pPr>
        <w:pStyle w:val="0"/>
        <w:spacing w:before="168" w:beforeLines="50" w:beforeAutospacing="0"/>
        <w:rPr>
          <w:rFonts w:hint="default" w:ascii="HG丸ｺﾞｼｯｸM-PRO" w:hAnsi="HG丸ｺﾞｼｯｸM-PRO" w:eastAsia="HG丸ｺﾞｼｯｸM-PRO"/>
          <w:kern w:val="0"/>
        </w:rPr>
      </w:pPr>
      <w:r>
        <w:rPr>
          <w:rFonts w:hint="eastAsia" w:ascii="HG丸ｺﾞｼｯｸM-PRO" w:hAnsi="HG丸ｺﾞｼｯｸM-PRO" w:eastAsia="HG丸ｺﾞｼｯｸM-PRO"/>
          <w:kern w:val="0"/>
        </w:rPr>
        <w:t>・試合進行はスムーズにお願いします。</w:t>
      </w:r>
    </w:p>
    <w:p>
      <w:pPr>
        <w:pStyle w:val="0"/>
        <w:spacing w:before="168" w:beforeLines="50" w:beforeAutospacing="0"/>
        <w:rPr>
          <w:rFonts w:hint="default" w:ascii="HG丸ｺﾞｼｯｸM-PRO" w:hAnsi="HG丸ｺﾞｼｯｸM-PRO" w:eastAsia="HG丸ｺﾞｼｯｸM-PRO"/>
          <w:kern w:val="0"/>
        </w:rPr>
      </w:pPr>
      <w:r>
        <w:rPr>
          <w:rFonts w:hint="eastAsia" w:ascii="HG丸ｺﾞｼｯｸM-PRO" w:hAnsi="HG丸ｺﾞｼｯｸM-PRO" w:eastAsia="HG丸ｺﾞｼｯｸM-PRO"/>
          <w:kern w:val="0"/>
        </w:rPr>
        <w:t>・入口から入って向かって手前から</w:t>
      </w:r>
      <w:r>
        <w:rPr>
          <w:rFonts w:hint="eastAsia" w:ascii="HG丸ｺﾞｼｯｸM-PRO" w:hAnsi="HG丸ｺﾞｼｯｸM-PRO" w:eastAsia="HG丸ｺﾞｼｯｸM-PRO"/>
          <w:kern w:val="0"/>
        </w:rPr>
        <w:t>ABCD</w:t>
      </w:r>
      <w:r>
        <w:rPr>
          <w:rFonts w:hint="eastAsia" w:ascii="HG丸ｺﾞｼｯｸM-PRO" w:hAnsi="HG丸ｺﾞｼｯｸM-PRO" w:eastAsia="HG丸ｺﾞｼｯｸM-PRO"/>
          <w:kern w:val="0"/>
        </w:rPr>
        <w:t>シートとします。</w:t>
      </w:r>
    </w:p>
    <w:p>
      <w:pPr>
        <w:pStyle w:val="0"/>
        <w:spacing w:before="168" w:beforeLines="50" w:beforeAutospacing="0"/>
        <w:rPr>
          <w:rFonts w:hint="default" w:ascii="HG丸ｺﾞｼｯｸM-PRO" w:hAnsi="HG丸ｺﾞｼｯｸM-PRO" w:eastAsia="HG丸ｺﾞｼｯｸM-PRO"/>
          <w:kern w:val="0"/>
        </w:rPr>
      </w:pPr>
      <w:r>
        <w:rPr>
          <w:rFonts w:hint="eastAsia" w:ascii="HG丸ｺﾞｼｯｸM-PRO" w:hAnsi="HG丸ｺﾞｼｯｸM-PRO" w:eastAsia="HG丸ｺﾞｼｯｸM-PRO"/>
          <w:kern w:val="0"/>
        </w:rPr>
        <w:t>・先攻後攻はコイントスで決定してください。勝った方にラストストーンが与えられ、負けたチームにはストーン選択権を与えます。</w:t>
      </w:r>
    </w:p>
    <w:p>
      <w:pPr>
        <w:pStyle w:val="0"/>
        <w:spacing w:before="168" w:beforeLines="50" w:beforeAutospacing="0"/>
        <w:rPr>
          <w:rFonts w:hint="default" w:ascii="HG丸ｺﾞｼｯｸM-PRO" w:hAnsi="HG丸ｺﾞｼｯｸM-PRO" w:eastAsia="HG丸ｺﾞｼｯｸM-PRO"/>
          <w:kern w:val="0"/>
        </w:rPr>
      </w:pPr>
      <w:r>
        <w:rPr>
          <w:rFonts w:hint="eastAsia" w:ascii="HG丸ｺﾞｼｯｸM-PRO" w:hAnsi="HG丸ｺﾞｼｯｸM-PRO" w:eastAsia="HG丸ｺﾞｼｯｸM-PRO"/>
          <w:kern w:val="0"/>
        </w:rPr>
        <w:t>・試合それぞれの審判は置きませんのでセルフジャッジでお願いします。メジャーの依頼やハックがはずれるなどの不測の事態のときには本部に判断を仰いでください。</w:t>
      </w:r>
    </w:p>
    <w:p>
      <w:pPr>
        <w:pStyle w:val="0"/>
        <w:spacing w:before="168" w:beforeLines="50" w:beforeAutospacing="0"/>
        <w:rPr>
          <w:rFonts w:hint="default" w:ascii="HG丸ｺﾞｼｯｸM-PRO" w:hAnsi="HG丸ｺﾞｼｯｸM-PRO" w:eastAsia="HG丸ｺﾞｼｯｸM-PRO"/>
          <w:kern w:val="0"/>
        </w:rPr>
      </w:pPr>
      <w:r>
        <w:rPr>
          <w:rFonts w:hint="eastAsia" w:ascii="HG丸ｺﾞｼｯｸM-PRO" w:hAnsi="HG丸ｺﾞｼｯｸM-PRO" w:eastAsia="HG丸ｺﾞｼｯｸM-PRO"/>
          <w:kern w:val="0"/>
        </w:rPr>
        <w:t>・各試合のスコア表はそれぞれのスキップが責任をもって記入してください。試合が終わったら大会本部まで持参してください。</w:t>
      </w:r>
    </w:p>
    <w:p>
      <w:pPr>
        <w:pStyle w:val="0"/>
        <w:spacing w:before="168" w:beforeLines="50" w:beforeAutospacing="0"/>
        <w:rPr>
          <w:rFonts w:hint="default" w:ascii="HG丸ｺﾞｼｯｸM-PRO" w:hAnsi="HG丸ｺﾞｼｯｸM-PRO" w:eastAsia="HG丸ｺﾞｼｯｸM-PRO"/>
          <w:kern w:val="0"/>
        </w:rPr>
      </w:pPr>
      <w:r>
        <w:rPr>
          <w:rFonts w:hint="eastAsia" w:ascii="HG丸ｺﾞｼｯｸM-PRO" w:hAnsi="HG丸ｺﾞｼｯｸM-PRO" w:eastAsia="HG丸ｺﾞｼｯｸM-PRO"/>
          <w:kern w:val="0"/>
        </w:rPr>
        <w:t>・他チームからの助っ人を入れる場合は事前に本部に申し出てください。相手チームにも同意を得てください。</w:t>
      </w:r>
    </w:p>
    <w:p>
      <w:pPr>
        <w:pStyle w:val="0"/>
        <w:spacing w:before="168" w:beforeLines="50" w:beforeAutospacing="0"/>
        <w:rPr>
          <w:rFonts w:hint="default" w:ascii="HG丸ｺﾞｼｯｸM-PRO" w:hAnsi="HG丸ｺﾞｼｯｸM-PRO" w:eastAsia="HG丸ｺﾞｼｯｸM-PRO"/>
          <w:kern w:val="0"/>
        </w:rPr>
      </w:pPr>
      <w:r>
        <w:rPr>
          <w:rFonts w:hint="eastAsia" w:ascii="HG丸ｺﾞｼｯｸM-PRO" w:hAnsi="HG丸ｺﾞｼｯｸM-PRO" w:eastAsia="HG丸ｺﾞｼｯｸM-PRO"/>
          <w:kern w:val="0"/>
        </w:rPr>
        <w:t>・試合中でのメンバー変更も認めます。ただしエンド終了時に行い、相手チームに同意を得てください。</w:t>
      </w:r>
    </w:p>
    <w:p>
      <w:pPr>
        <w:pStyle w:val="0"/>
        <w:spacing w:before="168" w:beforeLines="50" w:beforeAutospacing="0"/>
        <w:rPr>
          <w:rFonts w:hint="default" w:ascii="HG丸ｺﾞｼｯｸM-PRO" w:hAnsi="HG丸ｺﾞｼｯｸM-PRO" w:eastAsia="HG丸ｺﾞｼｯｸM-PRO"/>
          <w:kern w:val="0"/>
        </w:rPr>
      </w:pPr>
      <w:r>
        <w:rPr>
          <w:rFonts w:hint="eastAsia" w:ascii="HG丸ｺﾞｼｯｸM-PRO" w:hAnsi="HG丸ｺﾞｼｯｸM-PRO" w:eastAsia="HG丸ｺﾞｼｯｸM-PRO"/>
          <w:kern w:val="0"/>
        </w:rPr>
        <w:t>・</w:t>
      </w:r>
      <w:r>
        <w:rPr>
          <w:rFonts w:hint="eastAsia" w:ascii="HG丸ｺﾞｼｯｸM-PRO" w:hAnsi="HG丸ｺﾞｼｯｸM-PRO" w:eastAsia="HG丸ｺﾞｼｯｸM-PRO"/>
          <w:kern w:val="0"/>
        </w:rPr>
        <w:t>3</w:t>
      </w:r>
      <w:r>
        <w:rPr>
          <w:rFonts w:hint="eastAsia" w:ascii="HG丸ｺﾞｼｯｸM-PRO" w:hAnsi="HG丸ｺﾞｼｯｸM-PRO" w:eastAsia="HG丸ｺﾞｼｯｸM-PRO"/>
          <w:kern w:val="0"/>
        </w:rPr>
        <w:t>人での試合参加も認めます。その場合はリード・セカンドが</w:t>
      </w:r>
      <w:r>
        <w:rPr>
          <w:rFonts w:hint="eastAsia" w:ascii="HG丸ｺﾞｼｯｸM-PRO" w:hAnsi="HG丸ｺﾞｼｯｸM-PRO" w:eastAsia="HG丸ｺﾞｼｯｸM-PRO"/>
          <w:kern w:val="0"/>
        </w:rPr>
        <w:t>3</w:t>
      </w:r>
      <w:r>
        <w:rPr>
          <w:rFonts w:hint="eastAsia" w:ascii="HG丸ｺﾞｼｯｸM-PRO" w:hAnsi="HG丸ｺﾞｼｯｸM-PRO" w:eastAsia="HG丸ｺﾞｼｯｸM-PRO"/>
          <w:kern w:val="0"/>
        </w:rPr>
        <w:t>投ずつ投げてください。</w:t>
      </w:r>
    </w:p>
    <w:p>
      <w:pPr>
        <w:pStyle w:val="0"/>
        <w:spacing w:before="168" w:beforeLines="50" w:beforeAutospacing="0"/>
        <w:rPr>
          <w:rFonts w:hint="default" w:ascii="HG丸ｺﾞｼｯｸM-PRO" w:hAnsi="HG丸ｺﾞｼｯｸM-PRO" w:eastAsia="HG丸ｺﾞｼｯｸM-PRO"/>
          <w:kern w:val="0"/>
        </w:rPr>
      </w:pPr>
      <w:r>
        <w:rPr>
          <w:rFonts w:hint="eastAsia" w:ascii="HG丸ｺﾞｼｯｸM-PRO" w:hAnsi="HG丸ｺﾞｼｯｸM-PRO" w:eastAsia="HG丸ｺﾞｼｯｸM-PRO"/>
          <w:kern w:val="0"/>
        </w:rPr>
        <w:t>・</w:t>
      </w:r>
      <w:r>
        <w:rPr>
          <w:rFonts w:hint="eastAsia" w:ascii="HG丸ｺﾞｼｯｸM-PRO" w:hAnsi="HG丸ｺﾞｼｯｸM-PRO" w:eastAsia="HG丸ｺﾞｼｯｸM-PRO"/>
          <w:kern w:val="0"/>
        </w:rPr>
        <w:t>2</w:t>
      </w:r>
      <w:r>
        <w:rPr>
          <w:rFonts w:hint="eastAsia" w:ascii="HG丸ｺﾞｼｯｸM-PRO" w:hAnsi="HG丸ｺﾞｼｯｸM-PRO" w:eastAsia="HG丸ｺﾞｼｯｸM-PRO"/>
          <w:kern w:val="0"/>
        </w:rPr>
        <w:t>人での試合参加は認めません。助っ人を入れてください。</w:t>
      </w:r>
    </w:p>
    <w:p>
      <w:pPr>
        <w:pStyle w:val="0"/>
        <w:spacing w:before="168" w:beforeLines="50" w:beforeAutospacing="0"/>
        <w:rPr>
          <w:rFonts w:hint="default" w:ascii="HG丸ｺﾞｼｯｸM-PRO" w:hAnsi="HG丸ｺﾞｼｯｸM-PRO" w:eastAsia="HG丸ｺﾞｼｯｸM-PRO"/>
          <w:kern w:val="0"/>
        </w:rPr>
      </w:pPr>
      <w:r>
        <w:rPr>
          <w:rFonts w:hint="eastAsia" w:ascii="HG丸ｺﾞｼｯｸM-PRO" w:hAnsi="HG丸ｺﾞｼｯｸM-PRO" w:eastAsia="HG丸ｺﾞｼｯｸM-PRO"/>
          <w:kern w:val="0"/>
        </w:rPr>
        <w:t>・その他わからないことは本部まで問い合わせてください。</w:t>
      </w:r>
    </w:p>
    <w:p>
      <w:pPr>
        <w:pStyle w:val="0"/>
        <w:spacing w:before="168" w:beforeLines="50" w:beforeAutospacing="0"/>
        <w:rPr>
          <w:rFonts w:hint="default" w:ascii="HG丸ｺﾞｼｯｸM-PRO" w:hAnsi="HG丸ｺﾞｼｯｸM-PRO" w:eastAsia="HG丸ｺﾞｼｯｸM-PRO"/>
          <w:kern w:val="0"/>
        </w:rPr>
      </w:pPr>
    </w:p>
    <w:p>
      <w:pPr>
        <w:pStyle w:val="0"/>
        <w:spacing w:before="168" w:beforeLines="50" w:beforeAutospacing="0"/>
        <w:rPr>
          <w:rFonts w:hint="default" w:ascii="HG丸ｺﾞｼｯｸM-PRO" w:hAnsi="HG丸ｺﾞｼｯｸM-PRO" w:eastAsia="HG丸ｺﾞｼｯｸM-PRO"/>
          <w:kern w:val="0"/>
        </w:rPr>
      </w:pPr>
    </w:p>
    <w:p>
      <w:pPr>
        <w:pStyle w:val="0"/>
        <w:widowControl w:val="1"/>
        <w:jc w:val="left"/>
        <w:rPr>
          <w:rFonts w:hint="eastAsia" w:ascii="HG丸ｺﾞｼｯｸM-PRO" w:hAnsi="HG丸ｺﾞｼｯｸM-PRO" w:eastAsia="HG丸ｺﾞｼｯｸM-PRO"/>
          <w:kern w:val="0"/>
        </w:rPr>
      </w:pPr>
      <w:r>
        <w:rPr>
          <w:rFonts w:hint="eastAsia" w:ascii="HG丸ｺﾞｼｯｸM-PRO" w:hAnsi="HG丸ｺﾞｼｯｸM-PRO" w:eastAsia="HG丸ｺﾞｼｯｸM-PRO"/>
          <w:kern w:val="0"/>
        </w:rPr>
        <w:t>大会申し込みは岡山県カーリング協会ＨＰより</w:t>
      </w:r>
    </w:p>
    <w:p>
      <w:pPr>
        <w:pStyle w:val="0"/>
        <w:widowControl w:val="1"/>
        <w:jc w:val="left"/>
        <w:rPr>
          <w:rFonts w:hint="default" w:ascii="HG丸ｺﾞｼｯｸM-PRO" w:hAnsi="HG丸ｺﾞｼｯｸM-PRO" w:eastAsia="HG丸ｺﾞｼｯｸM-PRO"/>
          <w:kern w:val="0"/>
        </w:rPr>
      </w:pPr>
      <w:r>
        <w:rPr>
          <w:rFonts w:hint="eastAsia" w:ascii="HG丸ｺﾞｼｯｸM-PRO" w:hAnsi="HG丸ｺﾞｼｯｸM-PRO" w:eastAsia="HG丸ｺﾞｼｯｸM-PRO"/>
          <w:kern w:val="0"/>
        </w:rPr>
        <w:t>お願いします。</w:t>
      </w:r>
    </w:p>
    <w:p>
      <w:pPr>
        <w:pStyle w:val="0"/>
        <w:widowControl w:val="1"/>
        <w:jc w:val="left"/>
        <w:rPr>
          <w:rFonts w:hint="default" w:ascii="HG丸ｺﾞｼｯｸM-PRO" w:hAnsi="HG丸ｺﾞｼｯｸM-PRO" w:eastAsia="HG丸ｺﾞｼｯｸM-PRO"/>
          <w:kern w:val="0"/>
        </w:rPr>
      </w:pPr>
    </w:p>
    <w:p>
      <w:pPr>
        <w:pStyle w:val="0"/>
        <w:widowControl w:val="1"/>
        <w:jc w:val="left"/>
        <w:rPr>
          <w:rFonts w:hint="eastAsia" w:ascii="HG丸ｺﾞｼｯｸM-PRO" w:hAnsi="HG丸ｺﾞｼｯｸM-PRO" w:eastAsia="HG丸ｺﾞｼｯｸM-PRO"/>
          <w:kern w:val="0"/>
        </w:rPr>
      </w:pPr>
      <w:r>
        <w:rPr>
          <w:rFonts w:hint="eastAsia" w:ascii="HG丸ｺﾞｼｯｸM-PRO" w:hAnsi="HG丸ｺﾞｼｯｸM-PRO" w:eastAsia="HG丸ｺﾞｼｯｸM-PRO"/>
          <w:kern w:val="0"/>
        </w:rPr>
        <w:t>http://www.okayamacurling.com/</w:t>
      </w:r>
    </w:p>
    <w:sectPr>
      <w:pgSz w:w="11906" w:h="16838"/>
      <w:pgMar w:top="1418" w:right="1134" w:bottom="851" w:left="1134" w:header="851" w:footer="992" w:gutter="0"/>
      <w:cols w:space="720"/>
      <w:textDirection w:val="lrTb"/>
      <w:docGrid w:type="linesAndChars" w:linePitch="346" w:charSpace="34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Arial Unicode MS">
    <w:panose1 w:val="00000000000000000000"/>
    <w:charset w:val="80"/>
    <w:family w:val="modern"/>
    <w:pitch w:val="fixed"/>
    <w:sig w:usb0="00000000" w:usb1="00000000" w:usb2="00000000" w:usb3="00000000" w:csb0="FF013F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27"/>
  <w:drawingGridVerticalSpacing w:val="17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HGｺﾞｼｯｸM" w:hAnsi="HGｺﾞｼｯｸM" w:eastAsia="HGｺﾞｼｯｸM"/>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ヘッダー (文字)"/>
    <w:basedOn w:val="10"/>
    <w:next w:val="15"/>
    <w:link w:val="20"/>
    <w:uiPriority w:val="0"/>
    <w:rPr>
      <w:kern w:val="2"/>
      <w:sz w:val="21"/>
    </w:rPr>
  </w:style>
  <w:style w:type="character" w:styleId="16" w:customStyle="1">
    <w:name w:val="フッター (文字)"/>
    <w:basedOn w:val="10"/>
    <w:next w:val="16"/>
    <w:link w:val="21"/>
    <w:uiPriority w:val="0"/>
    <w:rPr>
      <w:kern w:val="2"/>
      <w:sz w:val="21"/>
    </w:rPr>
  </w:style>
  <w:style w:type="character" w:styleId="17" w:customStyle="1">
    <w:name w:val="日付 (文字)"/>
    <w:basedOn w:val="10"/>
    <w:next w:val="17"/>
    <w:link w:val="23"/>
    <w:uiPriority w:val="0"/>
    <w:rPr>
      <w:rFonts w:ascii="HGｺﾞｼｯｸM" w:hAnsi="HGｺﾞｼｯｸM" w:eastAsia="HGｺﾞｼｯｸM"/>
      <w:kern w:val="2"/>
      <w:sz w:val="21"/>
    </w:rPr>
  </w:style>
  <w:style w:type="character" w:styleId="18">
    <w:name w:val="FollowedHyperlink"/>
    <w:basedOn w:val="10"/>
    <w:next w:val="18"/>
    <w:link w:val="0"/>
    <w:uiPriority w:val="0"/>
    <w:rPr>
      <w:color w:val="800080"/>
      <w:u w:val="single" w:color="auto"/>
    </w:rPr>
  </w:style>
  <w:style w:type="character" w:styleId="19">
    <w:name w:val="Hyperlink"/>
    <w:basedOn w:val="10"/>
    <w:next w:val="19"/>
    <w:link w:val="0"/>
    <w:uiPriority w:val="0"/>
    <w:rPr>
      <w:color w:val="0000FF"/>
      <w:u w:val="single" w:color="auto"/>
    </w:rPr>
  </w:style>
  <w:style w:type="paragraph" w:styleId="20">
    <w:name w:val="header"/>
    <w:basedOn w:val="0"/>
    <w:next w:val="20"/>
    <w:link w:val="15"/>
    <w:uiPriority w:val="0"/>
    <w:pPr>
      <w:tabs>
        <w:tab w:val="center" w:leader="none" w:pos="4252"/>
        <w:tab w:val="right" w:leader="none" w:pos="8504"/>
      </w:tabs>
      <w:snapToGrid w:val="0"/>
    </w:pPr>
  </w:style>
  <w:style w:type="paragraph" w:styleId="21">
    <w:name w:val="footer"/>
    <w:basedOn w:val="0"/>
    <w:next w:val="21"/>
    <w:link w:val="16"/>
    <w:uiPriority w:val="0"/>
    <w:pPr>
      <w:tabs>
        <w:tab w:val="center" w:leader="none" w:pos="4252"/>
        <w:tab w:val="right" w:leader="none" w:pos="8504"/>
      </w:tabs>
      <w:snapToGrid w:val="0"/>
    </w:pPr>
  </w:style>
  <w:style w:type="paragraph" w:styleId="22">
    <w:name w:val="Body Text Indent"/>
    <w:basedOn w:val="0"/>
    <w:next w:val="22"/>
    <w:link w:val="0"/>
    <w:uiPriority w:val="0"/>
    <w:pPr>
      <w:ind w:left="210" w:leftChars="100" w:firstLine="240" w:firstLineChars="100"/>
    </w:pPr>
    <w:rPr>
      <w:sz w:val="24"/>
    </w:rPr>
  </w:style>
  <w:style w:type="paragraph" w:styleId="23">
    <w:name w:val="Date"/>
    <w:basedOn w:val="0"/>
    <w:next w:val="0"/>
    <w:link w:val="17"/>
    <w:uiPriority w:val="0"/>
  </w:style>
  <w:style w:type="paragraph" w:styleId="24">
    <w:name w:val="Normal (Web)"/>
    <w:basedOn w:val="0"/>
    <w:next w:val="24"/>
    <w:link w:val="0"/>
    <w:uiPriority w:val="0"/>
    <w:pPr>
      <w:widowControl w:val="1"/>
      <w:spacing w:before="100" w:beforeLines="0" w:beforeAutospacing="1" w:after="100" w:afterLines="0" w:afterAutospacing="1"/>
      <w:jc w:val="left"/>
    </w:pPr>
    <w:rPr>
      <w:rFonts w:ascii="Arial Unicode MS" w:hAnsi="Arial Unicode MS" w:eastAsia="Arial Unicode MS"/>
      <w:kern w:val="0"/>
      <w:sz w:val="24"/>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kern w:val="2"/>
      <w:sz w:val="18"/>
    </w:rPr>
  </w:style>
  <w:style w:type="paragraph" w:styleId="27" w:customStyle="1">
    <w:name w:val="address_l"/>
    <w:basedOn w:val="0"/>
    <w:next w:val="27"/>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8" w:customStyle="1">
    <w:name w:val="tel_fax"/>
    <w:basedOn w:val="0"/>
    <w:next w:val="28"/>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name w:val="Light Grid Accent 6"/>
    <w:basedOn w:val="11"/>
    <w:next w:val="32"/>
    <w:link w:val="0"/>
    <w:uiPriority w:val="0"/>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rPr/>
    <w:tcPr/>
    <w:tblStylePr w:type="band1Horz">
      <w:tblPr/>
      <w:trPr/>
      <w:tcPr>
        <w:tcBorders>
          <w:top w:val="single" w:color="F79646" w:themeColor="accent6" w:sz="8" w:space="0"/>
          <w:bottom w:val="single" w:color="F79646" w:themeColor="accent6" w:sz="8" w:space="0"/>
          <w:left w:val="single" w:color="F79646" w:themeColor="accent6" w:sz="8" w:space="0"/>
          <w:right w:val="single" w:color="F79646" w:themeColor="accent6" w:sz="8" w:space="0"/>
          <w:insideV w:val="single" w:color="F79646" w:themeColor="accent6" w:sz="8" w:space="0"/>
        </w:tcBorders>
        <w:shd w:val="clear" w:color="auto" w:themeFill="accent6" w:themeFillTint="3F" w:themeFillShade="FF"/>
      </w:tcPr>
    </w:tblStylePr>
    <w:tblStylePr w:type="band2Horz">
      <w:tblPr/>
      <w:trPr/>
      <w:tcPr>
        <w:tcBorders>
          <w:top w:val="single" w:color="F79646" w:themeColor="accent6" w:sz="8" w:space="0"/>
          <w:bottom w:val="single" w:color="F79646" w:themeColor="accent6" w:sz="8" w:space="0"/>
          <w:left w:val="single" w:color="F79646" w:themeColor="accent6" w:sz="8" w:space="0"/>
          <w:right w:val="single" w:color="F79646" w:themeColor="accent6" w:sz="8" w:space="0"/>
          <w:insideV w:val="single" w:color="F79646" w:themeColor="accent6" w:sz="8" w:space="0"/>
        </w:tcBorders>
      </w:tcPr>
    </w:tblStylePr>
    <w:tblStylePr w:type="band1Vert">
      <w:tblPr/>
      <w:trPr/>
      <w:tcPr>
        <w:tcBorders>
          <w:top w:val="single" w:color="F79646" w:themeColor="accent6" w:sz="8" w:space="0"/>
          <w:bottom w:val="single" w:color="F79646" w:themeColor="accent6" w:sz="8" w:space="0"/>
          <w:left w:val="single" w:color="F79646" w:themeColor="accent6" w:sz="8" w:space="0"/>
          <w:right w:val="single" w:color="F79646" w:themeColor="accent6" w:sz="8" w:space="0"/>
        </w:tcBorders>
        <w:shd w:val="clear" w:color="auto" w:themeFill="accent6" w:themeFillTint="3F" w:themeFillShade="FF"/>
      </w:tcPr>
    </w:tblStylePr>
    <w:tblStylePr w:type="lastCol">
      <w:rPr>
        <w:rFonts w:asciiTheme="majorHAnsi" w:hAnsiTheme="majorHAnsi" w:eastAsiaTheme="majorEastAsia"/>
        <w:b w:val="1"/>
      </w:rPr>
      <w:tblPr/>
      <w:trPr/>
      <w:tcPr>
        <w:tcBorders>
          <w:top w:val="single" w:color="F79646" w:themeColor="accent6" w:sz="8" w:space="0"/>
          <w:bottom w:val="single" w:color="F79646" w:themeColor="accent6" w:sz="8" w:space="0"/>
          <w:left w:val="single" w:color="F79646" w:themeColor="accent6" w:sz="8" w:space="0"/>
          <w:right w:val="single" w:color="F79646" w:themeColor="accent6" w:sz="8" w:space="0"/>
        </w:tcBorders>
      </w:tcPr>
    </w:tblStylePr>
    <w:tblStylePr w:type="firstCol">
      <w:rPr>
        <w:rFonts w:asciiTheme="majorHAnsi" w:hAnsiTheme="majorHAnsi" w:eastAsiaTheme="majorEastAsia"/>
        <w:b w:val="1"/>
      </w:rPr>
      <w:tblPr/>
      <w:trPr/>
      <w:tcPr/>
    </w:tblStylePr>
    <w:tblStylePr w:type="lastRow">
      <w:pPr>
        <w:spacing w:before="0" w:beforeLines="0" w:beforeAutospacing="0" w:after="0" w:afterLines="0" w:afterAutospacing="0" w:line="240" w:lineRule="auto"/>
      </w:pPr>
      <w:rPr>
        <w:rFonts w:asciiTheme="majorHAnsi" w:hAnsiTheme="majorHAnsi" w:eastAsiaTheme="majorEastAsia"/>
        <w:b w:val="1"/>
      </w:rPr>
      <w:tblPr/>
      <w:trPr/>
      <w:tcPr>
        <w:tcBorders>
          <w:top w:val="double" w:color="F79646" w:themeColor="accent6" w:sz="6" w:space="0"/>
          <w:bottom w:val="single" w:color="F79646" w:themeColor="accent6" w:sz="8" w:space="0"/>
          <w:left w:val="single" w:color="F79646" w:themeColor="accent6" w:sz="8" w:space="0"/>
          <w:right w:val="single" w:color="F79646" w:themeColor="accent6" w:sz="8" w:space="0"/>
          <w:insideH w:val="nil"/>
          <w:insideV w:val="single" w:color="F79646" w:themeColor="accent6" w:sz="8" w:space="0"/>
        </w:tcBorders>
      </w:tcPr>
    </w:tblStylePr>
    <w:tblStylePr w:type="firstRow">
      <w:pPr>
        <w:spacing w:before="0" w:beforeLines="0" w:beforeAutospacing="0" w:after="0" w:afterLines="0" w:afterAutospacing="0" w:line="240" w:lineRule="auto"/>
      </w:pPr>
      <w:rPr>
        <w:rFonts w:asciiTheme="majorHAnsi" w:hAnsiTheme="majorHAnsi" w:eastAsiaTheme="majorEastAsia"/>
        <w:b w:val="1"/>
      </w:rPr>
      <w:tblPr/>
      <w:trPr/>
      <w:tcPr>
        <w:tcBorders>
          <w:top w:val="single" w:color="F79646" w:themeColor="accent6" w:sz="8" w:space="0"/>
          <w:bottom w:val="single" w:color="F79646" w:themeColor="accent6" w:sz="18" w:space="0"/>
          <w:left w:val="single" w:color="F79646" w:themeColor="accent6" w:sz="8" w:space="0"/>
          <w:right w:val="single" w:color="F79646" w:themeColor="accent6" w:sz="8" w:space="0"/>
          <w:insideH w:val="nil"/>
          <w:insideV w:val="single" w:color="F79646" w:themeColor="accent6" w:sz="8" w:space="0"/>
        </w:tcBorders>
      </w:tcPr>
    </w:tblStylePr>
  </w:style>
  <w:style w:type="table" w:styleId="33">
    <w:name w:val="Light Grid Accent 5"/>
    <w:basedOn w:val="11"/>
    <w:next w:val="33"/>
    <w:link w:val="0"/>
    <w:uiPriority w:val="0"/>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rPr/>
    <w:tcPr/>
    <w:tblStylePr w:type="band1Horz">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insideV w:val="single" w:color="4BACC6" w:themeColor="accent5" w:sz="8" w:space="0"/>
        </w:tcBorders>
        <w:shd w:val="clear" w:color="auto" w:themeFill="accent5" w:themeFillTint="3F" w:themeFillShade="FF"/>
      </w:tcPr>
    </w:tblStylePr>
    <w:tblStylePr w:type="band2Horz">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insideV w:val="single" w:color="4BACC6" w:themeColor="accent5" w:sz="8" w:space="0"/>
        </w:tcBorders>
      </w:tcPr>
    </w:tblStylePr>
    <w:tblStylePr w:type="band1Vert">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tcBorders>
        <w:shd w:val="clear" w:color="auto" w:themeFill="accent5" w:themeFillTint="3F" w:themeFillShade="FF"/>
      </w:tcPr>
    </w:tblStylePr>
    <w:tblStylePr w:type="lastCol">
      <w:rPr>
        <w:rFonts w:asciiTheme="majorHAnsi" w:hAnsiTheme="majorHAnsi" w:eastAsiaTheme="majorEastAsia"/>
        <w:b w:val="1"/>
      </w:rPr>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tcBorders>
      </w:tcPr>
    </w:tblStylePr>
    <w:tblStylePr w:type="firstCol">
      <w:rPr>
        <w:rFonts w:asciiTheme="majorHAnsi" w:hAnsiTheme="majorHAnsi" w:eastAsiaTheme="majorEastAsia"/>
        <w:b w:val="1"/>
      </w:rPr>
      <w:tblPr/>
      <w:trPr/>
      <w:tcPr/>
    </w:tblStylePr>
    <w:tblStylePr w:type="lastRow">
      <w:pPr>
        <w:spacing w:before="0" w:beforeLines="0" w:beforeAutospacing="0" w:after="0" w:afterLines="0" w:afterAutospacing="0" w:line="240" w:lineRule="auto"/>
      </w:pPr>
      <w:rPr>
        <w:rFonts w:asciiTheme="majorHAnsi" w:hAnsiTheme="majorHAnsi" w:eastAsiaTheme="majorEastAsia"/>
        <w:b w:val="1"/>
      </w:rPr>
      <w:tblPr/>
      <w:trPr/>
      <w:tcPr>
        <w:tcBorders>
          <w:top w:val="double" w:color="4BACC6" w:themeColor="accent5" w:sz="6" w:space="0"/>
          <w:bottom w:val="single" w:color="4BACC6" w:themeColor="accent5" w:sz="8" w:space="0"/>
          <w:left w:val="single" w:color="4BACC6" w:themeColor="accent5" w:sz="8" w:space="0"/>
          <w:right w:val="single" w:color="4BACC6" w:themeColor="accent5" w:sz="8" w:space="0"/>
          <w:insideH w:val="nil"/>
          <w:insideV w:val="single" w:color="4BACC6" w:themeColor="accent5" w:sz="8" w:space="0"/>
        </w:tcBorders>
      </w:tcPr>
    </w:tblStylePr>
    <w:tblStylePr w:type="firstRow">
      <w:pPr>
        <w:spacing w:before="0" w:beforeLines="0" w:beforeAutospacing="0" w:after="0" w:afterLines="0" w:afterAutospacing="0" w:line="240" w:lineRule="auto"/>
      </w:pPr>
      <w:rPr>
        <w:rFonts w:asciiTheme="majorHAnsi" w:hAnsiTheme="majorHAnsi" w:eastAsiaTheme="majorEastAsia"/>
        <w:b w:val="1"/>
      </w:rPr>
      <w:tblPr/>
      <w:trPr/>
      <w:tcPr>
        <w:tcBorders>
          <w:top w:val="single" w:color="4BACC6" w:themeColor="accent5" w:sz="8" w:space="0"/>
          <w:bottom w:val="single" w:color="4BACC6" w:themeColor="accent5" w:sz="18" w:space="0"/>
          <w:left w:val="single" w:color="4BACC6" w:themeColor="accent5" w:sz="8" w:space="0"/>
          <w:right w:val="single" w:color="4BACC6" w:themeColor="accent5" w:sz="8" w:space="0"/>
          <w:insideH w:val="nil"/>
          <w:insideV w:val="single" w:color="4BACC6" w:themeColor="accent5" w:sz="8" w:space="0"/>
        </w:tcBorders>
      </w:tcPr>
    </w:tblStyle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3</Pages>
  <Words>24</Words>
  <Characters>1022</Characters>
  <Application>JUST Note</Application>
  <Lines>54</Lines>
  <Paragraphs>32</Paragraphs>
  <Company>青森市</Company>
  <CharactersWithSpaces>1085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第２回「北のまほろばカーリング大会」開催要項</dc:title>
  <dc:creator>355000</dc:creator>
  <cp:lastModifiedBy>笠岡市教育委員会</cp:lastModifiedBy>
  <cp:lastPrinted>2011-08-22T23:43:00Z</cp:lastPrinted>
  <dcterms:created xsi:type="dcterms:W3CDTF">2018-04-26T01:46:00Z</dcterms:created>
  <dcterms:modified xsi:type="dcterms:W3CDTF">2019-05-09T01:39:05Z</dcterms:modified>
  <cp:revision>2</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1033-8.1.0.3010</vt:lpwstr>
  </property>
</Properties>
</file>